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09519" w14:textId="77777777" w:rsidR="00F5266E" w:rsidRDefault="00F5266E" w:rsidP="000C737E">
      <w:pPr>
        <w:spacing w:after="240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514C576" w14:textId="77777777" w:rsidR="000C737E" w:rsidRPr="000152A3" w:rsidRDefault="000C737E" w:rsidP="000C737E">
      <w:pPr>
        <w:spacing w:after="24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0152A3">
        <w:rPr>
          <w:rFonts w:asciiTheme="minorHAnsi" w:hAnsiTheme="minorHAnsi"/>
          <w:b/>
          <w:color w:val="000000"/>
          <w:sz w:val="28"/>
          <w:szCs w:val="28"/>
        </w:rPr>
        <w:t>Legislative Day Events and Schedule</w:t>
      </w:r>
    </w:p>
    <w:p w14:paraId="78E81090" w14:textId="77777777" w:rsidR="000C737E" w:rsidRPr="000152A3" w:rsidRDefault="000C737E" w:rsidP="000C737E">
      <w:pPr>
        <w:spacing w:after="24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0152A3">
        <w:rPr>
          <w:rFonts w:asciiTheme="minorHAnsi" w:hAnsiTheme="minorHAnsi"/>
          <w:b/>
          <w:color w:val="000000"/>
          <w:sz w:val="28"/>
          <w:szCs w:val="28"/>
        </w:rPr>
        <w:t>February 11, 2019</w:t>
      </w:r>
    </w:p>
    <w:p w14:paraId="4887E653" w14:textId="182ADB49" w:rsidR="000C737E" w:rsidRPr="000152A3" w:rsidRDefault="000C737E" w:rsidP="000C737E">
      <w:pPr>
        <w:spacing w:after="240"/>
        <w:ind w:left="2160" w:hanging="2160"/>
        <w:rPr>
          <w:rFonts w:asciiTheme="minorHAnsi" w:hAnsiTheme="minorHAnsi"/>
          <w:color w:val="000000"/>
          <w:sz w:val="28"/>
          <w:szCs w:val="28"/>
        </w:rPr>
      </w:pPr>
      <w:r w:rsidRPr="000152A3">
        <w:rPr>
          <w:rFonts w:asciiTheme="minorHAnsi" w:hAnsiTheme="minorHAnsi"/>
          <w:color w:val="000000"/>
          <w:sz w:val="28"/>
          <w:szCs w:val="28"/>
        </w:rPr>
        <w:t xml:space="preserve">10:00 - 11:00am </w:t>
      </w:r>
      <w:r w:rsidRPr="000152A3">
        <w:rPr>
          <w:rFonts w:asciiTheme="minorHAnsi" w:hAnsiTheme="minorHAnsi"/>
          <w:color w:val="000000"/>
          <w:sz w:val="28"/>
          <w:szCs w:val="28"/>
        </w:rPr>
        <w:tab/>
      </w:r>
      <w:r w:rsidR="002014CF" w:rsidRPr="000152A3">
        <w:rPr>
          <w:rFonts w:asciiTheme="minorHAnsi" w:hAnsiTheme="minorHAnsi"/>
          <w:b/>
          <w:color w:val="000000"/>
          <w:sz w:val="28"/>
          <w:szCs w:val="28"/>
        </w:rPr>
        <w:t>Arrivals, Check-in</w:t>
      </w:r>
      <w:r w:rsidRPr="000152A3">
        <w:rPr>
          <w:rFonts w:asciiTheme="minorHAnsi" w:hAnsiTheme="minorHAnsi"/>
          <w:color w:val="000000"/>
          <w:sz w:val="28"/>
          <w:szCs w:val="28"/>
        </w:rPr>
        <w:t xml:space="preserve"> Empire State Plaza Convention Center- Meeting </w:t>
      </w:r>
      <w:r w:rsidR="00D55559" w:rsidRPr="000152A3">
        <w:rPr>
          <w:rFonts w:asciiTheme="minorHAnsi" w:hAnsiTheme="minorHAnsi"/>
          <w:color w:val="000000"/>
          <w:sz w:val="28"/>
          <w:szCs w:val="28"/>
        </w:rPr>
        <w:t>R</w:t>
      </w:r>
      <w:r w:rsidRPr="000152A3">
        <w:rPr>
          <w:rFonts w:asciiTheme="minorHAnsi" w:hAnsiTheme="minorHAnsi"/>
          <w:color w:val="000000"/>
          <w:sz w:val="28"/>
          <w:szCs w:val="28"/>
        </w:rPr>
        <w:t>oom 1</w:t>
      </w:r>
    </w:p>
    <w:p w14:paraId="7A4CCFE8" w14:textId="6FD0E101" w:rsidR="00D55559" w:rsidRPr="000152A3" w:rsidRDefault="000C737E" w:rsidP="00D55559">
      <w:pPr>
        <w:ind w:left="2160" w:hanging="2160"/>
        <w:rPr>
          <w:rFonts w:asciiTheme="minorHAnsi" w:hAnsiTheme="minorHAnsi"/>
          <w:color w:val="000000"/>
          <w:sz w:val="28"/>
          <w:szCs w:val="28"/>
        </w:rPr>
      </w:pPr>
      <w:r w:rsidRPr="000152A3">
        <w:rPr>
          <w:rFonts w:asciiTheme="minorHAnsi" w:hAnsiTheme="minorHAnsi"/>
          <w:color w:val="000000"/>
          <w:sz w:val="28"/>
          <w:szCs w:val="28"/>
        </w:rPr>
        <w:t>11:00 - 12:</w:t>
      </w:r>
      <w:r w:rsidR="00EC779B" w:rsidRPr="000152A3">
        <w:rPr>
          <w:rFonts w:asciiTheme="minorHAnsi" w:hAnsiTheme="minorHAnsi"/>
          <w:color w:val="000000"/>
          <w:sz w:val="28"/>
          <w:szCs w:val="28"/>
        </w:rPr>
        <w:t>15</w:t>
      </w:r>
      <w:r w:rsidRPr="000152A3">
        <w:rPr>
          <w:rFonts w:asciiTheme="minorHAnsi" w:hAnsiTheme="minorHAnsi"/>
          <w:color w:val="000000"/>
          <w:sz w:val="28"/>
          <w:szCs w:val="28"/>
        </w:rPr>
        <w:t>pm</w:t>
      </w:r>
      <w:r w:rsidRPr="000152A3">
        <w:rPr>
          <w:rFonts w:asciiTheme="minorHAnsi" w:hAnsiTheme="minorHAnsi"/>
          <w:color w:val="000000"/>
          <w:sz w:val="28"/>
          <w:szCs w:val="28"/>
        </w:rPr>
        <w:tab/>
      </w:r>
      <w:r w:rsidRPr="000152A3">
        <w:rPr>
          <w:rFonts w:asciiTheme="minorHAnsi" w:hAnsiTheme="minorHAnsi"/>
          <w:b/>
          <w:color w:val="000000"/>
          <w:sz w:val="28"/>
          <w:szCs w:val="28"/>
        </w:rPr>
        <w:t>Workshop “What is this</w:t>
      </w:r>
      <w:r w:rsidR="00E47C07" w:rsidRPr="000152A3">
        <w:rPr>
          <w:rFonts w:asciiTheme="minorHAnsi" w:hAnsiTheme="minorHAnsi"/>
          <w:b/>
          <w:color w:val="000000"/>
          <w:sz w:val="28"/>
          <w:szCs w:val="28"/>
        </w:rPr>
        <w:t>? W</w:t>
      </w:r>
      <w:r w:rsidRPr="000152A3">
        <w:rPr>
          <w:rFonts w:asciiTheme="minorHAnsi" w:hAnsiTheme="minorHAnsi"/>
          <w:b/>
          <w:color w:val="000000"/>
          <w:sz w:val="28"/>
          <w:szCs w:val="28"/>
        </w:rPr>
        <w:t>hy</w:t>
      </w:r>
      <w:r w:rsidR="00E47C07" w:rsidRPr="000152A3">
        <w:rPr>
          <w:rFonts w:asciiTheme="minorHAnsi" w:hAnsiTheme="minorHAnsi"/>
          <w:b/>
          <w:color w:val="000000"/>
          <w:sz w:val="28"/>
          <w:szCs w:val="28"/>
        </w:rPr>
        <w:t xml:space="preserve"> do we need to do this</w:t>
      </w:r>
      <w:r w:rsidRPr="000152A3">
        <w:rPr>
          <w:rFonts w:asciiTheme="minorHAnsi" w:hAnsiTheme="minorHAnsi"/>
          <w:b/>
          <w:color w:val="000000"/>
          <w:sz w:val="28"/>
          <w:szCs w:val="28"/>
        </w:rPr>
        <w:t>?”</w:t>
      </w:r>
      <w:r w:rsidRPr="000152A3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14:paraId="3B54C898" w14:textId="03A8FAC8" w:rsidR="00D55559" w:rsidRPr="000152A3" w:rsidRDefault="00D55559" w:rsidP="00D55559">
      <w:pPr>
        <w:ind w:left="2160"/>
        <w:rPr>
          <w:rFonts w:asciiTheme="minorHAnsi" w:hAnsiTheme="minorHAnsi"/>
          <w:color w:val="000000"/>
          <w:sz w:val="28"/>
          <w:szCs w:val="28"/>
        </w:rPr>
      </w:pPr>
      <w:r w:rsidRPr="000152A3">
        <w:rPr>
          <w:rFonts w:asciiTheme="minorHAnsi" w:hAnsiTheme="minorHAnsi"/>
          <w:color w:val="000000"/>
          <w:sz w:val="28"/>
          <w:szCs w:val="28"/>
        </w:rPr>
        <w:t>Meeting Room 1</w:t>
      </w:r>
    </w:p>
    <w:p w14:paraId="63BF815A" w14:textId="3F2B46ED" w:rsidR="00EC779B" w:rsidRPr="000152A3" w:rsidRDefault="000C737E" w:rsidP="00D55559">
      <w:pPr>
        <w:ind w:left="2160"/>
        <w:rPr>
          <w:rFonts w:asciiTheme="minorHAnsi" w:hAnsiTheme="minorHAnsi"/>
          <w:color w:val="000000"/>
          <w:sz w:val="28"/>
          <w:szCs w:val="28"/>
        </w:rPr>
      </w:pPr>
      <w:r w:rsidRPr="000152A3">
        <w:rPr>
          <w:rFonts w:asciiTheme="minorHAnsi" w:hAnsiTheme="minorHAnsi"/>
          <w:color w:val="000000"/>
          <w:sz w:val="28"/>
          <w:szCs w:val="28"/>
        </w:rPr>
        <w:t xml:space="preserve">Students with disabilities are attending </w:t>
      </w:r>
      <w:r w:rsidR="00E47C07" w:rsidRPr="000152A3">
        <w:rPr>
          <w:rFonts w:asciiTheme="minorHAnsi" w:hAnsiTheme="minorHAnsi"/>
          <w:color w:val="000000"/>
          <w:sz w:val="28"/>
          <w:szCs w:val="28"/>
        </w:rPr>
        <w:t xml:space="preserve">higher education </w:t>
      </w:r>
      <w:r w:rsidRPr="000152A3">
        <w:rPr>
          <w:rFonts w:asciiTheme="minorHAnsi" w:hAnsiTheme="minorHAnsi"/>
          <w:color w:val="000000"/>
          <w:sz w:val="28"/>
          <w:szCs w:val="28"/>
        </w:rPr>
        <w:t>in larger numbers than ever before. The costs of services have increased with little to no in</w:t>
      </w:r>
      <w:r w:rsidR="00E47C07" w:rsidRPr="000152A3">
        <w:rPr>
          <w:rFonts w:asciiTheme="minorHAnsi" w:hAnsiTheme="minorHAnsi"/>
          <w:color w:val="000000"/>
          <w:sz w:val="28"/>
          <w:szCs w:val="28"/>
        </w:rPr>
        <w:t>crease in appropriated funds</w:t>
      </w:r>
      <w:r w:rsidRPr="000152A3">
        <w:rPr>
          <w:rFonts w:asciiTheme="minorHAnsi" w:hAnsiTheme="minorHAnsi"/>
          <w:color w:val="000000"/>
          <w:sz w:val="28"/>
          <w:szCs w:val="28"/>
        </w:rPr>
        <w:t>. Th</w:t>
      </w:r>
      <w:r w:rsidR="00E47C07" w:rsidRPr="000152A3">
        <w:rPr>
          <w:rFonts w:asciiTheme="minorHAnsi" w:hAnsiTheme="minorHAnsi"/>
          <w:color w:val="000000"/>
          <w:sz w:val="28"/>
          <w:szCs w:val="28"/>
        </w:rPr>
        <w:t xml:space="preserve">e </w:t>
      </w:r>
      <w:r w:rsidRPr="000152A3">
        <w:rPr>
          <w:rFonts w:asciiTheme="minorHAnsi" w:hAnsiTheme="minorHAnsi"/>
          <w:color w:val="000000"/>
          <w:sz w:val="28"/>
          <w:szCs w:val="28"/>
        </w:rPr>
        <w:t>requested state funding</w:t>
      </w:r>
      <w:r w:rsidR="00E47C07" w:rsidRPr="000152A3">
        <w:rPr>
          <w:rFonts w:asciiTheme="minorHAnsi" w:hAnsiTheme="minorHAnsi"/>
          <w:color w:val="000000"/>
          <w:sz w:val="28"/>
          <w:szCs w:val="28"/>
        </w:rPr>
        <w:t>, entitled “Enhanced Supports for Students with Disabilities” is</w:t>
      </w:r>
      <w:r w:rsidRPr="000152A3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E47C07" w:rsidRPr="000152A3">
        <w:rPr>
          <w:rFonts w:asciiTheme="minorHAnsi" w:hAnsiTheme="minorHAnsi"/>
          <w:color w:val="000000"/>
          <w:sz w:val="28"/>
          <w:szCs w:val="28"/>
        </w:rPr>
        <w:t>being requested</w:t>
      </w:r>
      <w:r w:rsidRPr="000152A3">
        <w:rPr>
          <w:rFonts w:asciiTheme="minorHAnsi" w:hAnsiTheme="minorHAnsi"/>
          <w:color w:val="000000"/>
          <w:sz w:val="28"/>
          <w:szCs w:val="28"/>
        </w:rPr>
        <w:t xml:space="preserve"> as a </w:t>
      </w:r>
      <w:r w:rsidR="00E47C07" w:rsidRPr="000152A3">
        <w:rPr>
          <w:rFonts w:asciiTheme="minorHAnsi" w:hAnsiTheme="minorHAnsi"/>
          <w:color w:val="000000"/>
          <w:sz w:val="28"/>
          <w:szCs w:val="28"/>
        </w:rPr>
        <w:t>supplemental</w:t>
      </w:r>
      <w:r w:rsidRPr="000152A3">
        <w:rPr>
          <w:rFonts w:asciiTheme="minorHAnsi" w:hAnsiTheme="minorHAnsi"/>
          <w:color w:val="000000"/>
          <w:sz w:val="28"/>
          <w:szCs w:val="28"/>
        </w:rPr>
        <w:t xml:space="preserve"> investment, </w:t>
      </w:r>
      <w:r w:rsidR="00E47C07" w:rsidRPr="000152A3">
        <w:rPr>
          <w:rFonts w:asciiTheme="minorHAnsi" w:hAnsiTheme="minorHAnsi"/>
          <w:color w:val="000000"/>
          <w:sz w:val="28"/>
          <w:szCs w:val="28"/>
        </w:rPr>
        <w:t>in addition to</w:t>
      </w:r>
      <w:r w:rsidRPr="000152A3">
        <w:rPr>
          <w:rFonts w:asciiTheme="minorHAnsi" w:hAnsiTheme="minorHAnsi"/>
          <w:color w:val="000000"/>
          <w:sz w:val="28"/>
          <w:szCs w:val="28"/>
        </w:rPr>
        <w:t xml:space="preserve"> what is </w:t>
      </w:r>
      <w:r w:rsidR="00E47C07" w:rsidRPr="000152A3">
        <w:rPr>
          <w:rFonts w:asciiTheme="minorHAnsi" w:hAnsiTheme="minorHAnsi"/>
          <w:color w:val="000000"/>
          <w:sz w:val="28"/>
          <w:szCs w:val="28"/>
        </w:rPr>
        <w:t>cur</w:t>
      </w:r>
      <w:r w:rsidRPr="000152A3">
        <w:rPr>
          <w:rFonts w:asciiTheme="minorHAnsi" w:hAnsiTheme="minorHAnsi"/>
          <w:color w:val="000000"/>
          <w:sz w:val="28"/>
          <w:szCs w:val="28"/>
        </w:rPr>
        <w:t xml:space="preserve">rently </w:t>
      </w:r>
      <w:r w:rsidR="00E47C07" w:rsidRPr="000152A3">
        <w:rPr>
          <w:rFonts w:asciiTheme="minorHAnsi" w:hAnsiTheme="minorHAnsi"/>
          <w:color w:val="000000"/>
          <w:sz w:val="28"/>
          <w:szCs w:val="28"/>
        </w:rPr>
        <w:t>expended</w:t>
      </w:r>
      <w:r w:rsidRPr="000152A3">
        <w:rPr>
          <w:rFonts w:asciiTheme="minorHAnsi" w:hAnsiTheme="minorHAnsi"/>
          <w:color w:val="000000"/>
          <w:sz w:val="28"/>
          <w:szCs w:val="28"/>
        </w:rPr>
        <w:t xml:space="preserve">. This workshop will </w:t>
      </w:r>
      <w:r w:rsidR="00E47C07" w:rsidRPr="000152A3">
        <w:rPr>
          <w:rFonts w:asciiTheme="minorHAnsi" w:hAnsiTheme="minorHAnsi"/>
          <w:color w:val="000000"/>
          <w:sz w:val="28"/>
          <w:szCs w:val="28"/>
        </w:rPr>
        <w:t xml:space="preserve">serve to empower students with disabilities </w:t>
      </w:r>
      <w:r w:rsidRPr="000152A3">
        <w:rPr>
          <w:rFonts w:asciiTheme="minorHAnsi" w:hAnsiTheme="minorHAnsi"/>
          <w:color w:val="000000"/>
          <w:sz w:val="28"/>
          <w:szCs w:val="28"/>
        </w:rPr>
        <w:t xml:space="preserve">to mobilize as a growing statewide student group that </w:t>
      </w:r>
      <w:r w:rsidR="00E47C07" w:rsidRPr="000152A3">
        <w:rPr>
          <w:rFonts w:asciiTheme="minorHAnsi" w:hAnsiTheme="minorHAnsi"/>
          <w:color w:val="000000"/>
          <w:sz w:val="28"/>
          <w:szCs w:val="28"/>
        </w:rPr>
        <w:t>will</w:t>
      </w:r>
      <w:r w:rsidRPr="000152A3">
        <w:rPr>
          <w:rFonts w:asciiTheme="minorHAnsi" w:hAnsiTheme="minorHAnsi"/>
          <w:color w:val="000000"/>
          <w:sz w:val="28"/>
          <w:szCs w:val="28"/>
        </w:rPr>
        <w:t xml:space="preserve"> continue to advance action when needed.</w:t>
      </w:r>
      <w:r w:rsidR="00EC779B" w:rsidRPr="000152A3">
        <w:rPr>
          <w:rFonts w:asciiTheme="minorHAnsi" w:hAnsiTheme="minorHAnsi"/>
          <w:color w:val="000000"/>
          <w:sz w:val="28"/>
          <w:szCs w:val="28"/>
        </w:rPr>
        <w:t xml:space="preserve">  We hope to have light refreshments available per our sponsors.  Attendees may wish to bring food or money to purchase food.  This is a grass roots effort.</w:t>
      </w:r>
    </w:p>
    <w:p w14:paraId="4A13F390" w14:textId="33D96763" w:rsidR="00EC779B" w:rsidRPr="000152A3" w:rsidRDefault="00EC779B" w:rsidP="00EC779B">
      <w:pPr>
        <w:spacing w:after="240"/>
        <w:ind w:left="2160" w:hanging="2160"/>
        <w:rPr>
          <w:rFonts w:asciiTheme="minorHAnsi" w:hAnsiTheme="minorHAnsi"/>
          <w:b/>
          <w:color w:val="000000"/>
          <w:sz w:val="28"/>
          <w:szCs w:val="28"/>
        </w:rPr>
      </w:pPr>
      <w:r w:rsidRPr="000152A3">
        <w:rPr>
          <w:rFonts w:asciiTheme="minorHAnsi" w:hAnsiTheme="minorHAnsi"/>
          <w:color w:val="000000"/>
          <w:sz w:val="28"/>
          <w:szCs w:val="28"/>
        </w:rPr>
        <w:t>12:15 – 12:30</w:t>
      </w:r>
      <w:r w:rsidRPr="000152A3">
        <w:rPr>
          <w:rFonts w:asciiTheme="minorHAnsi" w:hAnsiTheme="minorHAnsi"/>
          <w:color w:val="000000"/>
          <w:sz w:val="28"/>
          <w:szCs w:val="28"/>
        </w:rPr>
        <w:tab/>
      </w:r>
      <w:proofErr w:type="spellStart"/>
      <w:r w:rsidRPr="000152A3">
        <w:rPr>
          <w:rFonts w:asciiTheme="minorHAnsi" w:hAnsiTheme="minorHAnsi"/>
          <w:b/>
          <w:color w:val="000000"/>
          <w:sz w:val="28"/>
          <w:szCs w:val="28"/>
        </w:rPr>
        <w:t>Enroute</w:t>
      </w:r>
      <w:proofErr w:type="spellEnd"/>
      <w:r w:rsidRPr="000152A3">
        <w:rPr>
          <w:rFonts w:asciiTheme="minorHAnsi" w:hAnsiTheme="minorHAnsi"/>
          <w:b/>
          <w:color w:val="000000"/>
          <w:sz w:val="28"/>
          <w:szCs w:val="28"/>
        </w:rPr>
        <w:t xml:space="preserve"> to Capitol</w:t>
      </w:r>
      <w:r w:rsidRPr="000152A3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0152A3">
        <w:rPr>
          <w:rFonts w:asciiTheme="minorHAnsi" w:hAnsiTheme="minorHAnsi"/>
          <w:b/>
          <w:color w:val="000000"/>
          <w:sz w:val="28"/>
          <w:szCs w:val="28"/>
        </w:rPr>
        <w:t>through Concourse</w:t>
      </w:r>
    </w:p>
    <w:p w14:paraId="1AAD34E1" w14:textId="448766B2" w:rsidR="000C737E" w:rsidRPr="000152A3" w:rsidRDefault="000C737E" w:rsidP="000C737E">
      <w:pPr>
        <w:spacing w:after="240"/>
        <w:ind w:left="2160" w:hanging="2160"/>
        <w:rPr>
          <w:rFonts w:asciiTheme="minorHAnsi" w:hAnsiTheme="minorHAnsi"/>
          <w:color w:val="000000"/>
          <w:sz w:val="28"/>
          <w:szCs w:val="28"/>
        </w:rPr>
      </w:pPr>
      <w:r w:rsidRPr="000152A3">
        <w:rPr>
          <w:rFonts w:asciiTheme="minorHAnsi" w:hAnsiTheme="minorHAnsi"/>
          <w:color w:val="000000"/>
          <w:sz w:val="28"/>
          <w:szCs w:val="28"/>
        </w:rPr>
        <w:t>12:</w:t>
      </w:r>
      <w:r w:rsidR="00EC779B" w:rsidRPr="000152A3">
        <w:rPr>
          <w:rFonts w:asciiTheme="minorHAnsi" w:hAnsiTheme="minorHAnsi"/>
          <w:color w:val="000000"/>
          <w:sz w:val="28"/>
          <w:szCs w:val="28"/>
        </w:rPr>
        <w:t>3</w:t>
      </w:r>
      <w:r w:rsidRPr="000152A3">
        <w:rPr>
          <w:rFonts w:asciiTheme="minorHAnsi" w:hAnsiTheme="minorHAnsi"/>
          <w:color w:val="000000"/>
          <w:sz w:val="28"/>
          <w:szCs w:val="28"/>
        </w:rPr>
        <w:t>0 - 1:</w:t>
      </w:r>
      <w:r w:rsidR="008B75F6" w:rsidRPr="000152A3">
        <w:rPr>
          <w:rFonts w:asciiTheme="minorHAnsi" w:hAnsiTheme="minorHAnsi"/>
          <w:color w:val="000000"/>
          <w:sz w:val="28"/>
          <w:szCs w:val="28"/>
        </w:rPr>
        <w:t>00</w:t>
      </w:r>
      <w:r w:rsidRPr="000152A3">
        <w:rPr>
          <w:rFonts w:asciiTheme="minorHAnsi" w:hAnsiTheme="minorHAnsi"/>
          <w:color w:val="000000"/>
          <w:sz w:val="28"/>
          <w:szCs w:val="28"/>
        </w:rPr>
        <w:t xml:space="preserve">pm </w:t>
      </w:r>
      <w:r w:rsidRPr="000152A3">
        <w:rPr>
          <w:rFonts w:asciiTheme="minorHAnsi" w:hAnsiTheme="minorHAnsi"/>
          <w:color w:val="000000"/>
          <w:sz w:val="28"/>
          <w:szCs w:val="28"/>
        </w:rPr>
        <w:tab/>
      </w:r>
      <w:r w:rsidRPr="000152A3">
        <w:rPr>
          <w:rFonts w:asciiTheme="minorHAnsi" w:hAnsiTheme="minorHAnsi"/>
          <w:b/>
          <w:color w:val="000000"/>
          <w:sz w:val="28"/>
          <w:szCs w:val="28"/>
        </w:rPr>
        <w:t>Gather for the Press conference</w:t>
      </w:r>
      <w:r w:rsidRPr="000152A3">
        <w:rPr>
          <w:rFonts w:asciiTheme="minorHAnsi" w:hAnsiTheme="minorHAnsi"/>
          <w:color w:val="000000"/>
          <w:sz w:val="28"/>
          <w:szCs w:val="28"/>
        </w:rPr>
        <w:t xml:space="preserve"> “THE MILLIONDOLLAR STAIRCASE” IN THE NY STATE CAPITOL BUILDING</w:t>
      </w:r>
    </w:p>
    <w:p w14:paraId="01D25849" w14:textId="2E501AD8" w:rsidR="000C737E" w:rsidRPr="000152A3" w:rsidRDefault="002014CF" w:rsidP="000C737E">
      <w:pPr>
        <w:spacing w:after="240"/>
        <w:ind w:left="2160" w:hanging="2160"/>
        <w:rPr>
          <w:rFonts w:asciiTheme="minorHAnsi" w:hAnsiTheme="minorHAnsi"/>
          <w:color w:val="000000"/>
          <w:sz w:val="28"/>
          <w:szCs w:val="28"/>
        </w:rPr>
      </w:pPr>
      <w:r w:rsidRPr="000152A3">
        <w:rPr>
          <w:rFonts w:asciiTheme="minorHAnsi" w:hAnsiTheme="minorHAnsi"/>
          <w:color w:val="000000"/>
          <w:sz w:val="28"/>
          <w:szCs w:val="28"/>
        </w:rPr>
        <w:t>1:15 – 1:45</w:t>
      </w:r>
      <w:r w:rsidR="000C737E" w:rsidRPr="000152A3">
        <w:rPr>
          <w:rFonts w:asciiTheme="minorHAnsi" w:hAnsiTheme="minorHAnsi"/>
          <w:color w:val="000000"/>
          <w:sz w:val="28"/>
          <w:szCs w:val="28"/>
        </w:rPr>
        <w:t>pm</w:t>
      </w:r>
      <w:r w:rsidR="000C737E" w:rsidRPr="000152A3">
        <w:rPr>
          <w:rFonts w:asciiTheme="minorHAnsi" w:hAnsiTheme="minorHAnsi"/>
          <w:color w:val="000000"/>
          <w:sz w:val="28"/>
          <w:szCs w:val="28"/>
        </w:rPr>
        <w:tab/>
      </w:r>
      <w:r w:rsidR="000C737E" w:rsidRPr="000152A3">
        <w:rPr>
          <w:rFonts w:asciiTheme="minorHAnsi" w:hAnsiTheme="minorHAnsi"/>
          <w:b/>
          <w:color w:val="000000"/>
          <w:sz w:val="28"/>
          <w:szCs w:val="28"/>
        </w:rPr>
        <w:t>PRESS CONFERENCE</w:t>
      </w:r>
      <w:r w:rsidR="000C737E" w:rsidRPr="000152A3">
        <w:rPr>
          <w:rFonts w:asciiTheme="minorHAnsi" w:hAnsiTheme="minorHAnsi"/>
          <w:color w:val="000000"/>
          <w:sz w:val="28"/>
          <w:szCs w:val="28"/>
        </w:rPr>
        <w:t xml:space="preserve"> with state legislators announcing funding for additional programs specifically for students with disabilities in higher education.</w:t>
      </w:r>
      <w:r w:rsidR="000C737E" w:rsidRPr="000152A3">
        <w:rPr>
          <w:sz w:val="28"/>
          <w:szCs w:val="28"/>
        </w:rPr>
        <w:t xml:space="preserve"> Located in “</w:t>
      </w:r>
      <w:r w:rsidR="000C737E" w:rsidRPr="000152A3">
        <w:rPr>
          <w:rFonts w:asciiTheme="minorHAnsi" w:hAnsiTheme="minorHAnsi"/>
          <w:color w:val="000000"/>
          <w:sz w:val="28"/>
          <w:szCs w:val="28"/>
        </w:rPr>
        <w:t>THE MILLIONDOLLAR STAIRCASE” IN THE NY STATE CAPITOL BUILDING</w:t>
      </w:r>
    </w:p>
    <w:p w14:paraId="7D919300" w14:textId="54478BF4" w:rsidR="000C737E" w:rsidRPr="000152A3" w:rsidRDefault="002014CF" w:rsidP="000C737E">
      <w:pPr>
        <w:spacing w:after="240"/>
        <w:ind w:left="2160" w:hanging="2160"/>
        <w:rPr>
          <w:rFonts w:asciiTheme="minorHAnsi" w:hAnsiTheme="minorHAnsi"/>
          <w:color w:val="000000"/>
          <w:sz w:val="28"/>
          <w:szCs w:val="28"/>
        </w:rPr>
      </w:pPr>
      <w:r w:rsidRPr="000152A3">
        <w:rPr>
          <w:rFonts w:asciiTheme="minorHAnsi" w:hAnsiTheme="minorHAnsi"/>
          <w:color w:val="000000"/>
          <w:sz w:val="28"/>
          <w:szCs w:val="28"/>
        </w:rPr>
        <w:t>2:30</w:t>
      </w:r>
      <w:r w:rsidR="000C737E" w:rsidRPr="000152A3">
        <w:rPr>
          <w:rFonts w:asciiTheme="minorHAnsi" w:hAnsiTheme="minorHAnsi"/>
          <w:color w:val="000000"/>
          <w:sz w:val="28"/>
          <w:szCs w:val="28"/>
        </w:rPr>
        <w:t xml:space="preserve">-3:00pm </w:t>
      </w:r>
      <w:r w:rsidR="000C737E" w:rsidRPr="000152A3">
        <w:rPr>
          <w:rFonts w:asciiTheme="minorHAnsi" w:hAnsiTheme="minorHAnsi"/>
          <w:color w:val="000000"/>
          <w:sz w:val="28"/>
          <w:szCs w:val="28"/>
        </w:rPr>
        <w:tab/>
      </w:r>
      <w:r w:rsidR="000C737E" w:rsidRPr="000152A3">
        <w:rPr>
          <w:rFonts w:asciiTheme="minorHAnsi" w:hAnsiTheme="minorHAnsi"/>
          <w:b/>
          <w:color w:val="000000"/>
          <w:sz w:val="28"/>
          <w:szCs w:val="28"/>
        </w:rPr>
        <w:t>Debrief and a “Call to action”</w:t>
      </w:r>
      <w:r w:rsidR="000C737E" w:rsidRPr="000152A3">
        <w:rPr>
          <w:rFonts w:asciiTheme="minorHAnsi" w:hAnsiTheme="minorHAnsi"/>
          <w:color w:val="000000"/>
          <w:sz w:val="28"/>
          <w:szCs w:val="28"/>
        </w:rPr>
        <w:t xml:space="preserve"> Held in the Empire State Plaza Convention Center Meeting room 1</w:t>
      </w:r>
      <w:r w:rsidR="000152A3" w:rsidRPr="000152A3">
        <w:rPr>
          <w:rFonts w:asciiTheme="minorHAnsi" w:hAnsiTheme="minorHAnsi"/>
          <w:color w:val="000000"/>
          <w:sz w:val="28"/>
          <w:szCs w:val="28"/>
        </w:rPr>
        <w:t xml:space="preserve">.  </w:t>
      </w:r>
    </w:p>
    <w:p w14:paraId="54C166D4" w14:textId="00850792" w:rsidR="00D028ED" w:rsidRPr="00847DB4" w:rsidRDefault="000C737E" w:rsidP="000C737E">
      <w:pPr>
        <w:spacing w:after="240"/>
        <w:ind w:left="1440" w:hanging="1440"/>
        <w:rPr>
          <w:rFonts w:asciiTheme="minorHAnsi" w:hAnsiTheme="minorHAnsi"/>
          <w:color w:val="000000"/>
          <w:sz w:val="24"/>
          <w:szCs w:val="24"/>
        </w:rPr>
      </w:pPr>
      <w:r w:rsidRPr="00847DB4">
        <w:rPr>
          <w:rFonts w:asciiTheme="minorHAnsi" w:hAnsiTheme="minorHAnsi"/>
          <w:color w:val="000000"/>
          <w:sz w:val="24"/>
          <w:szCs w:val="24"/>
        </w:rPr>
        <w:t xml:space="preserve">3:00pm </w:t>
      </w:r>
      <w:r w:rsidRPr="00847DB4">
        <w:rPr>
          <w:rFonts w:asciiTheme="minorHAnsi" w:hAnsiTheme="minorHAnsi"/>
          <w:color w:val="000000"/>
          <w:sz w:val="24"/>
          <w:szCs w:val="24"/>
        </w:rPr>
        <w:tab/>
      </w:r>
      <w:r w:rsidR="002014CF" w:rsidRPr="00847DB4">
        <w:rPr>
          <w:rFonts w:asciiTheme="minorHAnsi" w:hAnsiTheme="minorHAnsi"/>
          <w:b/>
          <w:color w:val="000000"/>
          <w:sz w:val="24"/>
          <w:szCs w:val="24"/>
        </w:rPr>
        <w:t>Boarding/</w:t>
      </w:r>
      <w:r w:rsidR="00E47C07" w:rsidRPr="00847DB4">
        <w:rPr>
          <w:rFonts w:asciiTheme="minorHAnsi" w:hAnsiTheme="minorHAnsi"/>
          <w:b/>
          <w:color w:val="000000"/>
          <w:sz w:val="24"/>
          <w:szCs w:val="24"/>
        </w:rPr>
        <w:t>Depart</w:t>
      </w:r>
      <w:r w:rsidR="002014CF" w:rsidRPr="00847DB4">
        <w:rPr>
          <w:rFonts w:asciiTheme="minorHAnsi" w:hAnsiTheme="minorHAnsi"/>
          <w:b/>
          <w:color w:val="000000"/>
          <w:sz w:val="24"/>
          <w:szCs w:val="24"/>
        </w:rPr>
        <w:t xml:space="preserve"> at Madison Avenue Entrance</w:t>
      </w:r>
      <w:r w:rsidR="000152A3" w:rsidRPr="00847DB4">
        <w:rPr>
          <w:rFonts w:asciiTheme="minorHAnsi" w:hAnsiTheme="minorHAnsi"/>
          <w:color w:val="000000"/>
          <w:sz w:val="24"/>
          <w:szCs w:val="24"/>
        </w:rPr>
        <w:t xml:space="preserve"> – Pick up box lunches for travel.</w:t>
      </w:r>
      <w:r w:rsidR="002014CF" w:rsidRPr="00847DB4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</w:p>
    <w:sectPr w:rsidR="00D028ED" w:rsidRPr="00847DB4" w:rsidSect="000748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5DC03" w14:textId="77777777" w:rsidR="00B7723A" w:rsidRDefault="00B7723A">
      <w:r>
        <w:separator/>
      </w:r>
    </w:p>
  </w:endnote>
  <w:endnote w:type="continuationSeparator" w:id="0">
    <w:p w14:paraId="1310138C" w14:textId="77777777" w:rsidR="00B7723A" w:rsidRDefault="00B7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01065" w14:textId="77777777" w:rsidR="003D7D8C" w:rsidRDefault="003D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4E4E" w14:textId="7E6C32FA" w:rsidR="00976E05" w:rsidRDefault="003D7D8C">
    <w:pPr>
      <w:pStyle w:val="Footer"/>
    </w:pPr>
    <w:r>
      <w:t xml:space="preserve">Updated </w:t>
    </w:r>
    <w:r>
      <w:t>2</w:t>
    </w:r>
    <w:bookmarkStart w:id="0" w:name="_GoBack"/>
    <w:bookmarkEnd w:id="0"/>
    <w:r>
      <w:t>-5</w:t>
    </w:r>
    <w:r w:rsidR="00E03988">
      <w:t>-19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0684E" w14:textId="77777777" w:rsidR="003D7D8C" w:rsidRDefault="003D7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D4C6F" w14:textId="77777777" w:rsidR="00B7723A" w:rsidRDefault="00B7723A">
      <w:r>
        <w:separator/>
      </w:r>
    </w:p>
  </w:footnote>
  <w:footnote w:type="continuationSeparator" w:id="0">
    <w:p w14:paraId="0AA79D11" w14:textId="77777777" w:rsidR="00B7723A" w:rsidRDefault="00B77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BDEE3" w14:textId="77777777" w:rsidR="003D7D8C" w:rsidRDefault="003D7D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A146B" w14:textId="252FAA79" w:rsidR="00206B1E" w:rsidRDefault="00976E05" w:rsidP="00F5266E">
    <w:pPr>
      <w:pStyle w:val="Header"/>
      <w:tabs>
        <w:tab w:val="clear" w:pos="4680"/>
        <w:tab w:val="clear" w:pos="9360"/>
        <w:tab w:val="left" w:pos="8385"/>
      </w:tabs>
    </w:pPr>
    <w:r>
      <w:rPr>
        <w:noProof/>
      </w:rPr>
      <w:drawing>
        <wp:inline distT="0" distB="0" distL="0" distR="0" wp14:anchorId="21A8B516" wp14:editId="109EEE1F">
          <wp:extent cx="1820331" cy="762000"/>
          <wp:effectExtent l="0" t="0" r="8890" b="0"/>
          <wp:docPr id="3" name="Picture 3" descr="C:\Users\lennyb\Desktop\CCSD\CCS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nyb\Desktop\CCSD\CCS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224" cy="794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0C737E">
      <w:rPr>
        <w:noProof/>
      </w:rPr>
      <w:drawing>
        <wp:inline distT="0" distB="0" distL="0" distR="0" wp14:anchorId="2C2D4DD0" wp14:editId="4A30A653">
          <wp:extent cx="1990725" cy="83472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YSDSC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794" cy="919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4BC5D940" wp14:editId="002C48CA">
          <wp:extent cx="1530804" cy="685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NYSA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573" cy="6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266E">
      <w:t xml:space="preserve">                   </w:t>
    </w:r>
    <w:r w:rsidR="00F5266E">
      <w:rPr>
        <w:noProof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0D7C3" w14:textId="77777777" w:rsidR="003D7D8C" w:rsidRDefault="003D7D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7E"/>
    <w:rsid w:val="000152A3"/>
    <w:rsid w:val="000C737E"/>
    <w:rsid w:val="0016597B"/>
    <w:rsid w:val="001943CE"/>
    <w:rsid w:val="002014CF"/>
    <w:rsid w:val="00361DEA"/>
    <w:rsid w:val="003D7D8C"/>
    <w:rsid w:val="0059261D"/>
    <w:rsid w:val="00847DB4"/>
    <w:rsid w:val="008B75F6"/>
    <w:rsid w:val="00976E05"/>
    <w:rsid w:val="00B7723A"/>
    <w:rsid w:val="00D028ED"/>
    <w:rsid w:val="00D55559"/>
    <w:rsid w:val="00D77B11"/>
    <w:rsid w:val="00E03988"/>
    <w:rsid w:val="00E47C07"/>
    <w:rsid w:val="00EC779B"/>
    <w:rsid w:val="00F5266E"/>
    <w:rsid w:val="00F9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FFBE3"/>
  <w15:docId w15:val="{FA45AAB2-0D04-4E96-B32C-B591BB44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7E"/>
    <w:pPr>
      <w:spacing w:line="240" w:lineRule="auto"/>
      <w:jc w:val="left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37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6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52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66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Carlson</dc:creator>
  <cp:keywords/>
  <dc:description/>
  <cp:lastModifiedBy>Windows User</cp:lastModifiedBy>
  <cp:revision>6</cp:revision>
  <dcterms:created xsi:type="dcterms:W3CDTF">2019-01-10T19:23:00Z</dcterms:created>
  <dcterms:modified xsi:type="dcterms:W3CDTF">2019-02-05T18:53:00Z</dcterms:modified>
</cp:coreProperties>
</file>