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Slide 1 ONONDAGA PATHWAYS TO CAREERS (OPC)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i/>
          <w:iCs/>
          <w:kern w:val="24"/>
          <w:sz w:val="28"/>
          <w:szCs w:val="28"/>
        </w:rPr>
        <w:t>Office of Disability Employment Policy, U.S. Department of Labor project at Onondaga Community College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Slide 2 </w:t>
      </w:r>
      <w:proofErr w:type="gramStart"/>
      <w:r w:rsidRPr="00F75B93">
        <w:rPr>
          <w:rFonts w:cs="Trebuchet MS"/>
          <w:kern w:val="24"/>
          <w:sz w:val="28"/>
          <w:szCs w:val="28"/>
        </w:rPr>
        <w:t>What</w:t>
      </w:r>
      <w:proofErr w:type="gramEnd"/>
      <w:r w:rsidRPr="00F75B93">
        <w:rPr>
          <w:rFonts w:cs="Trebuchet MS"/>
          <w:kern w:val="24"/>
          <w:sz w:val="28"/>
          <w:szCs w:val="28"/>
        </w:rPr>
        <w:t xml:space="preserve"> is Onondaga Pathways to Careers?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The Onondaga Pathways to Careers (OPC) project is a federally-funded, capacity-building educational and workforce project of Onondaga Community College in Syracuse, New York. 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The OPC project aims to prepare youths and young adults with disabilities (ages 14 to 24) to enter 21st century, high-demand, skilled, and living wage careers in Central New York (CNY). </w:t>
      </w:r>
    </w:p>
    <w:p w:rsid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kern w:val="24"/>
          <w:sz w:val="28"/>
          <w:szCs w:val="28"/>
        </w:rPr>
        <w:t xml:space="preserve">Slide 3 </w:t>
      </w:r>
      <w:proofErr w:type="gramStart"/>
      <w:r w:rsidRPr="00F75B93">
        <w:rPr>
          <w:rFonts w:cs="Trebuchet MS"/>
          <w:kern w:val="24"/>
          <w:sz w:val="28"/>
          <w:szCs w:val="28"/>
        </w:rPr>
        <w:t>What</w:t>
      </w:r>
      <w:proofErr w:type="gramEnd"/>
      <w:r w:rsidRPr="00F75B93">
        <w:rPr>
          <w:rFonts w:cs="Trebuchet MS"/>
          <w:kern w:val="24"/>
          <w:sz w:val="28"/>
          <w:szCs w:val="28"/>
        </w:rPr>
        <w:t xml:space="preserve"> academic programs fall into OPC?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Advanced Manufacturing (Certificate)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Mechanical Technology (AAS)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Electrical Technology (AAS)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Computer Information Systems (AAS)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Computer Science (AS)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Computer Forensics (AS)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Electronic Media Communications (AAS)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Health Information Technology (AAS)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Hospitality Management (AAS)</w:t>
      </w:r>
    </w:p>
    <w:p w:rsidR="00F75B93" w:rsidRPr="00F75B93" w:rsidRDefault="00F75B93" w:rsidP="00F75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Some others as well</w:t>
      </w:r>
      <w:proofErr w:type="gramStart"/>
      <w:r w:rsidRPr="00F75B93">
        <w:rPr>
          <w:rFonts w:cs="Trebuchet MS"/>
          <w:kern w:val="24"/>
          <w:sz w:val="28"/>
          <w:szCs w:val="28"/>
        </w:rPr>
        <w:t>..</w:t>
      </w:r>
      <w:proofErr w:type="gramEnd"/>
    </w:p>
    <w:p w:rsid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</w:rPr>
        <w:t xml:space="preserve">Slide 4 </w:t>
      </w:r>
      <w:r w:rsidRPr="00F75B93">
        <w:rPr>
          <w:rFonts w:cs="Trebuchet MS"/>
          <w:b/>
          <w:bCs/>
          <w:kern w:val="24"/>
          <w:sz w:val="28"/>
          <w:szCs w:val="28"/>
        </w:rPr>
        <w:t>Career Goals for OPC Students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Increase career and self-awareness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Develop job search skills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Create career goals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Build awareness and knowledge of the chosen career fields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Develop Employability and Soft Skills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Leadership Skills</w:t>
      </w:r>
    </w:p>
    <w:p w:rsidR="00D329A7" w:rsidRDefault="00F75B93" w:rsidP="00D329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Gain exposure and experience through work based learning opportunities</w:t>
      </w:r>
    </w:p>
    <w:p w:rsidR="00D329A7" w:rsidRDefault="00D329A7" w:rsidP="00D329A7">
      <w:pPr>
        <w:autoSpaceDE w:val="0"/>
        <w:autoSpaceDN w:val="0"/>
        <w:adjustRightInd w:val="0"/>
        <w:spacing w:after="0" w:line="240" w:lineRule="auto"/>
        <w:ind w:left="540"/>
        <w:rPr>
          <w:rFonts w:cs="Trebuchet MS"/>
          <w:kern w:val="24"/>
          <w:sz w:val="28"/>
          <w:szCs w:val="28"/>
        </w:rPr>
      </w:pPr>
    </w:p>
    <w:p w:rsidR="00D329A7" w:rsidRDefault="00D329A7" w:rsidP="00D329A7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b/>
          <w:sz w:val="28"/>
          <w:szCs w:val="28"/>
        </w:rPr>
      </w:pPr>
    </w:p>
    <w:p w:rsidR="00D329A7" w:rsidRDefault="00D329A7" w:rsidP="00D329A7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b/>
          <w:sz w:val="28"/>
          <w:szCs w:val="28"/>
        </w:rPr>
      </w:pPr>
    </w:p>
    <w:p w:rsidR="00D329A7" w:rsidRDefault="00D329A7" w:rsidP="00D329A7">
      <w:pPr>
        <w:autoSpaceDE w:val="0"/>
        <w:autoSpaceDN w:val="0"/>
        <w:adjustRightInd w:val="0"/>
        <w:spacing w:after="0" w:line="240" w:lineRule="auto"/>
        <w:ind w:left="540"/>
        <w:rPr>
          <w:rFonts w:cs="Times New Roman"/>
          <w:b/>
          <w:sz w:val="28"/>
          <w:szCs w:val="28"/>
        </w:rPr>
      </w:pPr>
    </w:p>
    <w:p w:rsidR="00D329A7" w:rsidRPr="00D329A7" w:rsidRDefault="00D329A7" w:rsidP="00D329A7">
      <w:pPr>
        <w:autoSpaceDE w:val="0"/>
        <w:autoSpaceDN w:val="0"/>
        <w:adjustRightInd w:val="0"/>
        <w:spacing w:after="0" w:line="240" w:lineRule="auto"/>
        <w:ind w:left="540"/>
        <w:rPr>
          <w:rFonts w:cs="Trebuchet MS"/>
          <w:kern w:val="24"/>
          <w:sz w:val="28"/>
          <w:szCs w:val="28"/>
        </w:rPr>
      </w:pPr>
      <w:r w:rsidRPr="00D329A7">
        <w:rPr>
          <w:rFonts w:cs="Times New Roman"/>
          <w:b/>
          <w:sz w:val="28"/>
          <w:szCs w:val="28"/>
        </w:rPr>
        <w:lastRenderedPageBreak/>
        <w:t>SLIDE 5</w:t>
      </w:r>
      <w:r>
        <w:rPr>
          <w:rFonts w:cs="Trebuchet MS"/>
          <w:kern w:val="24"/>
          <w:sz w:val="28"/>
          <w:szCs w:val="28"/>
        </w:rPr>
        <w:t xml:space="preserve">- </w:t>
      </w:r>
      <w:r w:rsidRPr="00D329A7">
        <w:rPr>
          <w:rFonts w:cs="Times New Roman"/>
          <w:sz w:val="28"/>
          <w:szCs w:val="28"/>
        </w:rPr>
        <w:t>Career Path Map Flow Chart</w:t>
      </w:r>
    </w:p>
    <w:p w:rsidR="00D329A7" w:rsidRPr="00D329A7" w:rsidRDefault="00D329A7" w:rsidP="00D329A7">
      <w:pPr>
        <w:pStyle w:val="ListParagraph"/>
        <w:spacing w:after="120" w:line="240" w:lineRule="auto"/>
        <w:rPr>
          <w:rFonts w:cs="Times New Roman"/>
          <w:sz w:val="28"/>
          <w:szCs w:val="28"/>
        </w:rPr>
      </w:pPr>
    </w:p>
    <w:p w:rsidR="00D329A7" w:rsidRPr="00D329A7" w:rsidRDefault="00D329A7" w:rsidP="00D329A7">
      <w:pPr>
        <w:pStyle w:val="ListParagraph"/>
        <w:spacing w:after="120" w:line="240" w:lineRule="auto"/>
        <w:rPr>
          <w:rFonts w:cs="Times New Roman"/>
          <w:sz w:val="28"/>
          <w:szCs w:val="28"/>
        </w:rPr>
      </w:pPr>
    </w:p>
    <w:p w:rsidR="00D329A7" w:rsidRPr="00D329A7" w:rsidRDefault="00D329A7" w:rsidP="00D329A7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1ST SEMESTER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 xml:space="preserve">Career Exploration (assessments, surveys, </w:t>
      </w:r>
      <w:proofErr w:type="spellStart"/>
      <w:r w:rsidRPr="00D329A7">
        <w:rPr>
          <w:rFonts w:cs="Times New Roman"/>
          <w:sz w:val="28"/>
          <w:szCs w:val="28"/>
        </w:rPr>
        <w:t>etc</w:t>
      </w:r>
      <w:proofErr w:type="spellEnd"/>
      <w:r w:rsidRPr="00D329A7">
        <w:rPr>
          <w:rFonts w:cs="Times New Roman"/>
          <w:sz w:val="28"/>
          <w:szCs w:val="28"/>
        </w:rPr>
        <w:t>- baseline)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Career Preparation (soft skills/planning)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Job Site Tours</w:t>
      </w:r>
    </w:p>
    <w:p w:rsidR="00D329A7" w:rsidRPr="00D329A7" w:rsidRDefault="00D329A7" w:rsidP="00D329A7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2nd SEMESTER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Formal Career Planning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Job Shadowing</w:t>
      </w:r>
    </w:p>
    <w:p w:rsidR="00D329A7" w:rsidRPr="00D329A7" w:rsidRDefault="00D329A7" w:rsidP="00D329A7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SUMMER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 xml:space="preserve">Internship 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 xml:space="preserve">Work Experience 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 xml:space="preserve">Volunteering </w:t>
      </w:r>
    </w:p>
    <w:p w:rsidR="00D329A7" w:rsidRPr="00D329A7" w:rsidRDefault="00D329A7" w:rsidP="00D329A7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3rd SEMESTER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Career Exploration/Planning (follow up, next steps, progress)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Job Club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Job Shadowing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Internship Development/Implementation</w:t>
      </w:r>
    </w:p>
    <w:p w:rsidR="00D329A7" w:rsidRPr="00D329A7" w:rsidRDefault="00D329A7" w:rsidP="00D329A7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4th SEMESTER</w:t>
      </w:r>
    </w:p>
    <w:p w:rsidR="00D329A7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Internship</w:t>
      </w:r>
    </w:p>
    <w:p w:rsidR="00F75B93" w:rsidRPr="00D329A7" w:rsidRDefault="00D329A7" w:rsidP="00D329A7">
      <w:pPr>
        <w:pStyle w:val="ListParagraph"/>
        <w:numPr>
          <w:ilvl w:val="1"/>
          <w:numId w:val="9"/>
        </w:numPr>
        <w:spacing w:after="120" w:line="240" w:lineRule="auto"/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EMPLOYMENT!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6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Career Exploration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Assessments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Career Coach, Holland’s Assessment, Mynextmove.org (O*Net)</w:t>
      </w:r>
      <w:r w:rsidRPr="00F75B93">
        <w:rPr>
          <w:rFonts w:cs="Trebuchet MS"/>
          <w:kern w:val="24"/>
          <w:sz w:val="28"/>
          <w:szCs w:val="28"/>
        </w:rPr>
        <w:t xml:space="preserve"> 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Surveys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Career Research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Guest Speakers/Business Presentations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Informational Interviewing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7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Career Planning</w:t>
      </w:r>
      <w:r w:rsidRPr="00F75B93">
        <w:rPr>
          <w:rFonts w:cs="Trebuchet MS"/>
          <w:b/>
          <w:bCs/>
          <w:kern w:val="24"/>
          <w:sz w:val="28"/>
          <w:szCs w:val="28"/>
        </w:rPr>
        <w:t xml:space="preserve"> 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Resume Development- Purple Briefcase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Cover Letter Prep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Application Process Review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Job Search Process/Job Lead Research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Interview Skill Training/Mock Interviewing- Interview Stream Software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8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Career Preparation (Soft Skills)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Communication Skills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Decision Making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Leadership/Team Work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Motivation/Work Ethic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Problem Solving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Time Management</w:t>
      </w:r>
    </w:p>
    <w:p w:rsidR="00F75B93" w:rsidRPr="00F75B93" w:rsidRDefault="00F75B93" w:rsidP="00F75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Employability Skills Assessment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Learning Resources Incorporated (LRI) is a soft skills test which measures those skills required for employees to be ready to work successfully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9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Job Site Tours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General overview of business/observe work in progress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Ability to see different types of work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Chance for Q &amp; A with management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10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Job Shadowing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Set schedule, repeat visits (if possible)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Observe specific job functions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Highlight skills used on the job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Arrange for hands-on experience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11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Service Learning/ Volunteering</w:t>
      </w:r>
      <w:r w:rsidRPr="00F75B93">
        <w:rPr>
          <w:rFonts w:cs="Trebuchet MS"/>
          <w:b/>
          <w:bCs/>
          <w:kern w:val="24"/>
          <w:sz w:val="28"/>
          <w:szCs w:val="28"/>
        </w:rPr>
        <w:t xml:space="preserve"> 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Provides hands on exploration of goals and skills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Aids in developing contacts/references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Enriches resume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12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Internship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Ongoing, structured exposure of and experience in a field of interest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Opportunity to develop, practice and demonstrate new skills and obtain occupational knowledge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lastRenderedPageBreak/>
        <w:t xml:space="preserve">Slide 13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Job Club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Groups meet on a scheduled basis to discuss areas of interest (each major can have a club)</w:t>
      </w:r>
    </w:p>
    <w:p w:rsid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Discuss job leads, placement resources, pr</w:t>
      </w:r>
      <w:r>
        <w:rPr>
          <w:rFonts w:cs="Trebuchet MS"/>
          <w:b/>
          <w:bCs/>
          <w:kern w:val="24"/>
          <w:sz w:val="28"/>
          <w:szCs w:val="28"/>
        </w:rPr>
        <w:t>ep for interviews, peer feedback</w:t>
      </w:r>
    </w:p>
    <w:p w:rsid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</w:rPr>
        <w:t xml:space="preserve">Slide 14 Ways We Engage Students in </w:t>
      </w:r>
      <w:r w:rsidRPr="00F75B93">
        <w:rPr>
          <w:rFonts w:cs="Trebuchet MS"/>
          <w:b/>
          <w:bCs/>
          <w:kern w:val="24"/>
          <w:sz w:val="28"/>
          <w:szCs w:val="28"/>
        </w:rPr>
        <w:t>Career Development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Provide multiple opportunities to build and practice skills</w:t>
      </w:r>
    </w:p>
    <w:p w:rsidR="00F75B93" w:rsidRPr="00F75B93" w:rsidRDefault="00F75B93" w:rsidP="00F75B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One-on-One</w:t>
      </w:r>
      <w:r w:rsidRPr="00F75B93">
        <w:rPr>
          <w:rFonts w:cs="Trebuchet MS"/>
          <w:kern w:val="24"/>
          <w:sz w:val="28"/>
          <w:szCs w:val="28"/>
        </w:rPr>
        <w:t xml:space="preserve"> (Advising/Counseling)</w:t>
      </w:r>
    </w:p>
    <w:p w:rsidR="00F75B93" w:rsidRPr="00F75B93" w:rsidRDefault="00F75B93" w:rsidP="00F75B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Group Sessions</w:t>
      </w:r>
      <w:r w:rsidRPr="00F75B93">
        <w:rPr>
          <w:rFonts w:cs="Trebuchet MS"/>
          <w:kern w:val="24"/>
          <w:sz w:val="28"/>
          <w:szCs w:val="28"/>
        </w:rPr>
        <w:t xml:space="preserve"> (In class, learning communities, workshops, seminars)</w:t>
      </w:r>
    </w:p>
    <w:p w:rsidR="00F75B93" w:rsidRPr="00F75B93" w:rsidRDefault="00F75B93" w:rsidP="00F75B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Work-based learning</w:t>
      </w:r>
    </w:p>
    <w:p w:rsidR="00D329A7" w:rsidRDefault="00D329A7" w:rsidP="00D329A7">
      <w:pPr>
        <w:spacing w:after="120" w:line="240" w:lineRule="auto"/>
        <w:rPr>
          <w:rFonts w:cs="Times New Roman"/>
          <w:b/>
          <w:sz w:val="28"/>
          <w:szCs w:val="28"/>
        </w:rPr>
      </w:pPr>
    </w:p>
    <w:p w:rsidR="00D329A7" w:rsidRPr="00D329A7" w:rsidRDefault="00D329A7" w:rsidP="00D329A7">
      <w:pPr>
        <w:spacing w:after="120" w:line="240" w:lineRule="auto"/>
        <w:rPr>
          <w:rFonts w:cs="Times New Roman"/>
          <w:b/>
          <w:sz w:val="28"/>
          <w:szCs w:val="28"/>
        </w:rPr>
      </w:pPr>
      <w:r w:rsidRPr="00D329A7">
        <w:rPr>
          <w:rFonts w:cs="Times New Roman"/>
          <w:b/>
          <w:sz w:val="28"/>
          <w:szCs w:val="28"/>
        </w:rPr>
        <w:t>SLIDE 15</w:t>
      </w:r>
      <w:r>
        <w:rPr>
          <w:rFonts w:cs="Times New Roman"/>
          <w:b/>
          <w:sz w:val="28"/>
          <w:szCs w:val="28"/>
        </w:rPr>
        <w:t xml:space="preserve">- </w:t>
      </w:r>
      <w:r w:rsidRPr="00D329A7">
        <w:rPr>
          <w:rFonts w:cs="Times New Roman"/>
          <w:sz w:val="28"/>
          <w:szCs w:val="28"/>
        </w:rPr>
        <w:t>Career Checklist</w:t>
      </w:r>
    </w:p>
    <w:p w:rsidR="00D329A7" w:rsidRPr="00D329A7" w:rsidRDefault="00D329A7" w:rsidP="00D329A7">
      <w:pPr>
        <w:spacing w:after="12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329A7">
        <w:rPr>
          <w:rFonts w:cs="Times New Roman"/>
          <w:b/>
          <w:sz w:val="28"/>
          <w:szCs w:val="28"/>
        </w:rPr>
        <w:t>Name/Major/Date</w:t>
      </w:r>
    </w:p>
    <w:p w:rsidR="00D329A7" w:rsidRPr="00D329A7" w:rsidRDefault="00D329A7" w:rsidP="00D329A7">
      <w:pPr>
        <w:spacing w:after="120" w:line="240" w:lineRule="auto"/>
        <w:ind w:left="720"/>
        <w:rPr>
          <w:rFonts w:cs="Times New Roman"/>
          <w:b/>
          <w:sz w:val="28"/>
          <w:szCs w:val="28"/>
        </w:rPr>
      </w:pPr>
      <w:r w:rsidRPr="00D329A7">
        <w:rPr>
          <w:rFonts w:cs="Times New Roman"/>
          <w:b/>
          <w:sz w:val="28"/>
          <w:szCs w:val="28"/>
        </w:rPr>
        <w:t>List of activities to be completed, a column to check if completed and a column to date when completed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Provide school schedule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Complete a Self-Exploration Assessment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-</w:t>
      </w:r>
      <w:proofErr w:type="spellStart"/>
      <w:r w:rsidRPr="00D329A7">
        <w:rPr>
          <w:rFonts w:cs="Times New Roman"/>
          <w:sz w:val="28"/>
          <w:szCs w:val="28"/>
        </w:rPr>
        <w:t>StrengthsQuest</w:t>
      </w:r>
      <w:proofErr w:type="spellEnd"/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Conduct a self-survey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Complete a Career Exploration Assessment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-Career Coach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-My Next Move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Complete an Employability Skills Assessment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-LRI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Create a professional email address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Complete the “Master Application” Form</w:t>
      </w:r>
    </w:p>
    <w:p w:rsidR="00D329A7" w:rsidRPr="00D329A7" w:rsidRDefault="00D329A7" w:rsidP="00D329A7">
      <w:pPr>
        <w:pStyle w:val="ListParagraph"/>
        <w:numPr>
          <w:ilvl w:val="1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List all extra-curricular, work, and volunteer experience including dates &amp;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supervisors</w:t>
      </w:r>
    </w:p>
    <w:p w:rsidR="00D329A7" w:rsidRPr="00D329A7" w:rsidRDefault="00D329A7" w:rsidP="00D329A7">
      <w:pPr>
        <w:pStyle w:val="ListParagraph"/>
        <w:numPr>
          <w:ilvl w:val="1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Review residential address information for the past 10 years</w:t>
      </w:r>
    </w:p>
    <w:p w:rsidR="00D329A7" w:rsidRPr="00D329A7" w:rsidRDefault="00D329A7" w:rsidP="00D329A7">
      <w:pPr>
        <w:pStyle w:val="ListParagraph"/>
        <w:numPr>
          <w:ilvl w:val="1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Call 3 references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Meet with OPC Staff to develop resume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lastRenderedPageBreak/>
        <w:t>Meet with OPC Staff to develop cover letter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Attend 5 OPC Seminars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Answer interview questions work sheet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Participate in a mock interview on Interview Stream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Complete 5 job searches &amp; send findings to Career Readiness Coach’s email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Attend a job tour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Attend a job shadow</w:t>
      </w:r>
    </w:p>
    <w:p w:rsidR="00D329A7" w:rsidRPr="00D329A7" w:rsidRDefault="00D329A7" w:rsidP="00D329A7">
      <w:pPr>
        <w:pStyle w:val="ListParagraph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D329A7">
        <w:rPr>
          <w:rFonts w:cs="Times New Roman"/>
          <w:sz w:val="28"/>
          <w:szCs w:val="28"/>
        </w:rPr>
        <w:t>Attend a job fair &amp; get 5 business cards</w:t>
      </w:r>
    </w:p>
    <w:p w:rsidR="00F75B93" w:rsidRPr="00F75B93" w:rsidRDefault="00F75B93" w:rsidP="00D329A7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16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Employer Engagement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Collaborating with OCC’s Economic and Workforce Development staff to complete employer outreach.</w:t>
      </w: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>Invite employers to participate in program activities at various levels of engagement: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Hosting a student for paid/unpaid work experiences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Offering s</w:t>
      </w:r>
      <w:r w:rsidRPr="00F75B93">
        <w:rPr>
          <w:rFonts w:cs="Trebuchet MS"/>
          <w:b/>
          <w:bCs/>
          <w:kern w:val="24"/>
          <w:sz w:val="28"/>
          <w:szCs w:val="28"/>
        </w:rPr>
        <w:t>i</w:t>
      </w:r>
      <w:r w:rsidRPr="00F75B93">
        <w:rPr>
          <w:rFonts w:cs="Trebuchet MS"/>
          <w:kern w:val="24"/>
          <w:sz w:val="28"/>
          <w:szCs w:val="28"/>
        </w:rPr>
        <w:t xml:space="preserve">te visits 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Job-shadowing days 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Acting as a guest speaker or trainer 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Serving on a youth advisory board 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17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Employer Engagement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Offer disability awareness information, training assistance (TA), such as “Brown Bag Sessions” for staff 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Conduct regular follow-ups/check-ins with both employer and employee to ensure that standards are being met 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b/>
          <w:bCs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Offer assistance with reasonable accommodations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b/>
          <w:bCs/>
          <w:kern w:val="24"/>
          <w:sz w:val="28"/>
          <w:szCs w:val="28"/>
          <w:u w:val="single"/>
        </w:rPr>
        <w:t xml:space="preserve">Slide 18 </w:t>
      </w:r>
      <w:r w:rsidRPr="00F75B93">
        <w:rPr>
          <w:rFonts w:cs="Trebuchet MS"/>
          <w:b/>
          <w:bCs/>
          <w:kern w:val="24"/>
          <w:sz w:val="28"/>
          <w:szCs w:val="28"/>
          <w:u w:val="single"/>
        </w:rPr>
        <w:t>Employer Engagement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b/>
          <w:bCs/>
          <w:kern w:val="24"/>
          <w:sz w:val="28"/>
          <w:szCs w:val="28"/>
        </w:rPr>
        <w:t xml:space="preserve">Accommodations may include: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Allowing extended breaks during the workday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lastRenderedPageBreak/>
        <w:t xml:space="preserve">Making facilities accessible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Changing a workstation arrangement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Altering lighting in an office space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Assigning quieter office space with less traffic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Modifying, or making available, equipment or devices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Offering qualified readers and sign language interpreters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Allowing job coach participation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Permitting part-time or modified work schedules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Color-coding files </w:t>
      </w:r>
    </w:p>
    <w:p w:rsidR="00F75B93" w:rsidRPr="00F75B93" w:rsidRDefault="00F75B93" w:rsidP="00F75B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Keeping written 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/>
        <w:rPr>
          <w:rFonts w:cs="Trebuchet MS"/>
          <w:kern w:val="24"/>
          <w:sz w:val="28"/>
          <w:szCs w:val="28"/>
        </w:rPr>
      </w:pPr>
      <w:r>
        <w:rPr>
          <w:rFonts w:cs="Trebuchet MS"/>
          <w:kern w:val="24"/>
          <w:sz w:val="28"/>
          <w:szCs w:val="28"/>
        </w:rPr>
        <w:t xml:space="preserve">Slide 19 </w:t>
      </w:r>
      <w:r w:rsidRPr="00F75B93">
        <w:rPr>
          <w:rFonts w:cs="Trebuchet MS"/>
          <w:kern w:val="24"/>
          <w:sz w:val="28"/>
          <w:szCs w:val="28"/>
        </w:rPr>
        <w:t>Questions?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Please feel free to contact me via email or telephone at: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  <w:u w:val="single"/>
        </w:rPr>
        <w:t>m.t.horan@sunyocc.edu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76"/>
        <w:jc w:val="center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315-498-2857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Onondaga Pathways to Careers Website: </w:t>
      </w:r>
      <w:r w:rsidRPr="00F75B93">
        <w:rPr>
          <w:rFonts w:cs="Trebuchet MS"/>
          <w:kern w:val="24"/>
          <w:sz w:val="28"/>
          <w:szCs w:val="28"/>
          <w:u w:val="single"/>
        </w:rPr>
        <w:t>http://www.sunyocc.edu/opc</w:t>
      </w:r>
      <w:r w:rsidRPr="00F75B93">
        <w:rPr>
          <w:rFonts w:cs="Trebuchet MS"/>
          <w:kern w:val="24"/>
          <w:sz w:val="28"/>
          <w:szCs w:val="28"/>
        </w:rPr>
        <w:t xml:space="preserve"> 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kern w:val="24"/>
          <w:sz w:val="28"/>
          <w:szCs w:val="28"/>
        </w:rPr>
        <w:t xml:space="preserve">Slide 20 </w:t>
      </w:r>
      <w:r w:rsidRPr="00F75B93">
        <w:rPr>
          <w:rFonts w:cs="Trebuchet MS"/>
          <w:kern w:val="24"/>
          <w:sz w:val="28"/>
          <w:szCs w:val="28"/>
        </w:rPr>
        <w:t>Shifting gears:</w:t>
      </w:r>
    </w:p>
    <w:p w:rsidR="00F75B93" w:rsidRPr="00F75B93" w:rsidRDefault="00F75B93" w:rsidP="00F75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Universal Design for Learning Academy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kern w:val="24"/>
          <w:sz w:val="28"/>
          <w:szCs w:val="28"/>
        </w:rPr>
        <w:t xml:space="preserve">Slide 21 </w:t>
      </w:r>
    </w:p>
    <w:p w:rsidR="0025380A" w:rsidRDefault="00F75B93" w:rsidP="002538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25380A">
        <w:rPr>
          <w:rFonts w:cs="Trebuchet MS"/>
          <w:kern w:val="24"/>
          <w:sz w:val="28"/>
          <w:szCs w:val="28"/>
        </w:rPr>
        <w:t>Another OPC goal is to enhance the campus climate and improve accessible instruction</w:t>
      </w:r>
    </w:p>
    <w:p w:rsidR="00F75B93" w:rsidRPr="0025380A" w:rsidRDefault="00F75B93" w:rsidP="002538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25380A">
        <w:rPr>
          <w:rFonts w:cs="Trebuchet MS"/>
          <w:kern w:val="24"/>
          <w:sz w:val="28"/>
          <w:szCs w:val="28"/>
        </w:rPr>
        <w:t>Summer 2017 OCC offered the first Universal Design for Learning Summer Academy</w:t>
      </w: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</w:p>
    <w:p w:rsidR="00F75B93" w:rsidRPr="00F75B93" w:rsidRDefault="0025380A" w:rsidP="0025380A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kern w:val="24"/>
          <w:sz w:val="28"/>
          <w:szCs w:val="28"/>
        </w:rPr>
        <w:t xml:space="preserve">Slide 22 </w:t>
      </w:r>
      <w:r w:rsidR="00F75B93" w:rsidRPr="00F75B93">
        <w:rPr>
          <w:rFonts w:cs="Trebuchet MS"/>
          <w:kern w:val="24"/>
          <w:sz w:val="28"/>
          <w:szCs w:val="28"/>
        </w:rPr>
        <w:t>Process: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There was a competitive application process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3 staff organized and ran the academy:  Nancy </w:t>
      </w:r>
      <w:proofErr w:type="spellStart"/>
      <w:r w:rsidRPr="00F75B93">
        <w:rPr>
          <w:rFonts w:cs="Trebuchet MS"/>
          <w:kern w:val="24"/>
          <w:sz w:val="28"/>
          <w:szCs w:val="28"/>
        </w:rPr>
        <w:t>Carr</w:t>
      </w:r>
      <w:proofErr w:type="spellEnd"/>
      <w:r w:rsidRPr="00F75B93">
        <w:rPr>
          <w:rFonts w:cs="Trebuchet MS"/>
          <w:kern w:val="24"/>
          <w:sz w:val="28"/>
          <w:szCs w:val="28"/>
        </w:rPr>
        <w:t xml:space="preserve">, William </w:t>
      </w:r>
      <w:proofErr w:type="spellStart"/>
      <w:r w:rsidRPr="00F75B93">
        <w:rPr>
          <w:rFonts w:cs="Trebuchet MS"/>
          <w:kern w:val="24"/>
          <w:sz w:val="28"/>
          <w:szCs w:val="28"/>
        </w:rPr>
        <w:t>Myhill</w:t>
      </w:r>
      <w:proofErr w:type="spellEnd"/>
      <w:r w:rsidRPr="00F75B93">
        <w:rPr>
          <w:rFonts w:cs="Trebuchet MS"/>
          <w:kern w:val="24"/>
          <w:sz w:val="28"/>
          <w:szCs w:val="28"/>
        </w:rPr>
        <w:t xml:space="preserve"> (OPC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Project Director) and Chris </w:t>
      </w:r>
      <w:proofErr w:type="spellStart"/>
      <w:r w:rsidRPr="00F75B93">
        <w:rPr>
          <w:rFonts w:cs="Trebuchet MS"/>
          <w:kern w:val="24"/>
          <w:sz w:val="28"/>
          <w:szCs w:val="28"/>
        </w:rPr>
        <w:t>Hromalak</w:t>
      </w:r>
      <w:proofErr w:type="spellEnd"/>
      <w:r w:rsidRPr="00F75B93">
        <w:rPr>
          <w:rFonts w:cs="Trebuchet MS"/>
          <w:kern w:val="24"/>
          <w:sz w:val="28"/>
          <w:szCs w:val="28"/>
        </w:rPr>
        <w:t xml:space="preserve"> (faculty member).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 xml:space="preserve">Applicants were selected and notified.  They were </w:t>
      </w:r>
      <w:proofErr w:type="gramStart"/>
      <w:r w:rsidRPr="00F75B93">
        <w:rPr>
          <w:rFonts w:cs="Trebuchet MS"/>
          <w:kern w:val="24"/>
          <w:sz w:val="28"/>
          <w:szCs w:val="28"/>
        </w:rPr>
        <w:t xml:space="preserve">given  </w:t>
      </w:r>
      <w:proofErr w:type="spellStart"/>
      <w:r w:rsidRPr="00F75B93">
        <w:rPr>
          <w:rFonts w:cs="Trebuchet MS"/>
          <w:kern w:val="24"/>
          <w:sz w:val="28"/>
          <w:szCs w:val="28"/>
        </w:rPr>
        <w:t>pre</w:t>
      </w:r>
      <w:proofErr w:type="gramEnd"/>
      <w:r w:rsidRPr="00F75B93">
        <w:rPr>
          <w:rFonts w:cs="Trebuchet MS"/>
          <w:kern w:val="24"/>
          <w:sz w:val="28"/>
          <w:szCs w:val="28"/>
        </w:rPr>
        <w:t xml:space="preserve"> test</w:t>
      </w:r>
      <w:proofErr w:type="spellEnd"/>
      <w:r w:rsidRPr="00F75B93">
        <w:rPr>
          <w:rFonts w:cs="Trebuchet MS"/>
          <w:kern w:val="24"/>
          <w:sz w:val="28"/>
          <w:szCs w:val="28"/>
        </w:rPr>
        <w:t xml:space="preserve"> and selected readings in preparation.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lastRenderedPageBreak/>
        <w:t xml:space="preserve"> Year 1- 15 faculty were invited and attended from a range of academic departments</w:t>
      </w:r>
    </w:p>
    <w:p w:rsidR="0025380A" w:rsidRDefault="0025380A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25380A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>
        <w:rPr>
          <w:rFonts w:cs="Trebuchet MS"/>
          <w:kern w:val="24"/>
          <w:sz w:val="28"/>
          <w:szCs w:val="28"/>
        </w:rPr>
        <w:t>Slide 23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Phase 1 of the UDL Academy is a four day intensive workshop July 10-14</w:t>
      </w:r>
      <w:r w:rsidRPr="00F75B93">
        <w:rPr>
          <w:rFonts w:cs="Trebuchet MS"/>
          <w:kern w:val="24"/>
          <w:sz w:val="28"/>
          <w:szCs w:val="28"/>
          <w:vertAlign w:val="superscript"/>
        </w:rPr>
        <w:t>th</w:t>
      </w:r>
      <w:r w:rsidRPr="00F75B93">
        <w:rPr>
          <w:rFonts w:cs="Trebuchet MS"/>
          <w:kern w:val="24"/>
          <w:sz w:val="28"/>
          <w:szCs w:val="28"/>
        </w:rPr>
        <w:t>.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This will be repeated this year in the second UDL academy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Faculty are given a stipend of $1000.00 for completion of phase 1.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Fall semester is phase 2 of the UDL academy.  Phase 2 consists of the faculty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Completing their project to implement UDL in a class or in another approved project.  They must attend meetings and additional training sessions.  They agree to become a UDL mentor in their department.  They participate in a session to showcase their project. Upon completion of phase 2 they receive an additional stipend of $1000.00.</w:t>
      </w:r>
    </w:p>
    <w:p w:rsidR="0025380A" w:rsidRDefault="0025380A" w:rsidP="0025380A">
      <w:pPr>
        <w:autoSpaceDE w:val="0"/>
        <w:autoSpaceDN w:val="0"/>
        <w:adjustRightInd w:val="0"/>
        <w:spacing w:after="0" w:line="240" w:lineRule="auto"/>
        <w:ind w:left="540"/>
        <w:rPr>
          <w:rFonts w:cs="Trebuchet MS"/>
          <w:kern w:val="24"/>
          <w:sz w:val="28"/>
          <w:szCs w:val="28"/>
        </w:rPr>
      </w:pPr>
    </w:p>
    <w:p w:rsidR="00F75B93" w:rsidRPr="00F75B93" w:rsidRDefault="0025380A" w:rsidP="0025380A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>
        <w:rPr>
          <w:rFonts w:cs="Trebuchet MS"/>
          <w:kern w:val="24"/>
          <w:sz w:val="28"/>
          <w:szCs w:val="28"/>
        </w:rPr>
        <w:t xml:space="preserve">Slide 24 </w:t>
      </w:r>
      <w:r w:rsidR="00F75B93" w:rsidRPr="00F75B93">
        <w:rPr>
          <w:rFonts w:cs="Trebuchet MS"/>
          <w:kern w:val="24"/>
          <w:sz w:val="28"/>
          <w:szCs w:val="28"/>
        </w:rPr>
        <w:t>UDL Academy Year 2</w:t>
      </w:r>
    </w:p>
    <w:p w:rsidR="00F75B93" w:rsidRPr="00F75B93" w:rsidRDefault="00F75B93" w:rsidP="0025380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  <w:r w:rsidRPr="00F75B93">
        <w:rPr>
          <w:rFonts w:cs="Trebuchet MS"/>
          <w:kern w:val="24"/>
          <w:sz w:val="28"/>
          <w:szCs w:val="28"/>
        </w:rPr>
        <w:t>This Summer 17 faculty and 7 professional staff will attend.</w:t>
      </w:r>
    </w:p>
    <w:p w:rsidR="00F75B93" w:rsidRPr="00F75B93" w:rsidRDefault="00F75B93" w:rsidP="00F75B9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8"/>
          <w:szCs w:val="28"/>
        </w:rPr>
      </w:pPr>
    </w:p>
    <w:p w:rsidR="007B3AE9" w:rsidRPr="00F75B93" w:rsidRDefault="007B3AE9">
      <w:pPr>
        <w:rPr>
          <w:sz w:val="28"/>
          <w:szCs w:val="28"/>
        </w:rPr>
      </w:pPr>
    </w:p>
    <w:sectPr w:rsidR="007B3AE9" w:rsidRPr="00F75B93" w:rsidSect="00E827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C42C2A"/>
    <w:lvl w:ilvl="0">
      <w:numFmt w:val="bullet"/>
      <w:lvlText w:val="*"/>
      <w:lvlJc w:val="left"/>
    </w:lvl>
  </w:abstractNum>
  <w:abstractNum w:abstractNumId="1" w15:restartNumberingAfterBreak="0">
    <w:nsid w:val="2B050CB2"/>
    <w:multiLevelType w:val="hybridMultilevel"/>
    <w:tmpl w:val="8B26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5BDC"/>
    <w:multiLevelType w:val="hybridMultilevel"/>
    <w:tmpl w:val="C4B61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14F75"/>
    <w:multiLevelType w:val="hybridMultilevel"/>
    <w:tmpl w:val="26421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F90D16"/>
    <w:multiLevelType w:val="hybridMultilevel"/>
    <w:tmpl w:val="59847CFC"/>
    <w:lvl w:ilvl="0" w:tplc="17C42C2A">
      <w:numFmt w:val="bullet"/>
      <w:lvlText w:val=""/>
      <w:lvlJc w:val="left"/>
      <w:pPr>
        <w:ind w:left="1080" w:hanging="360"/>
      </w:pPr>
      <w:rPr>
        <w:rFonts w:ascii="Wingdings 3" w:hAnsi="Wingdings 3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0F45A1"/>
    <w:multiLevelType w:val="hybridMultilevel"/>
    <w:tmpl w:val="9A26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287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"/>
        <w:lvlJc w:val="left"/>
        <w:pPr>
          <w:ind w:left="720" w:hanging="360"/>
        </w:pPr>
        <w:rPr>
          <w:rFonts w:ascii="Wingdings 3" w:hAnsi="Wingdings 3" w:hint="default"/>
          <w:sz w:val="29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6"/>
        </w:rPr>
      </w:lvl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93"/>
    <w:rsid w:val="0025380A"/>
    <w:rsid w:val="007B3AE9"/>
    <w:rsid w:val="00D329A7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229DF-A1E0-446D-BC10-D190197B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Mariotti</dc:creator>
  <cp:keywords/>
  <dc:description/>
  <cp:lastModifiedBy>Tamara Mariotti</cp:lastModifiedBy>
  <cp:revision>2</cp:revision>
  <dcterms:created xsi:type="dcterms:W3CDTF">2017-06-23T19:29:00Z</dcterms:created>
  <dcterms:modified xsi:type="dcterms:W3CDTF">2017-06-26T18:19:00Z</dcterms:modified>
</cp:coreProperties>
</file>